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E50760F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BC662E">
        <w:rPr>
          <w:rFonts w:ascii="Verdana" w:hAnsi="Verdana"/>
          <w:b/>
          <w:bCs/>
          <w:sz w:val="18"/>
          <w:szCs w:val="18"/>
        </w:rPr>
        <w:t>oblast Přerovsko</w:t>
      </w:r>
      <w:r w:rsidR="00BC662E">
        <w:rPr>
          <w:rFonts w:ascii="Verdana" w:hAnsi="Verdana"/>
          <w:b/>
          <w:sz w:val="18"/>
          <w:szCs w:val="18"/>
        </w:rPr>
        <w:t>“</w:t>
      </w:r>
      <w:r w:rsidR="00BC662E">
        <w:rPr>
          <w:rFonts w:ascii="Verdana" w:hAnsi="Verdana"/>
          <w:bCs/>
          <w:sz w:val="18"/>
          <w:szCs w:val="18"/>
        </w:rPr>
        <w:t>,</w:t>
      </w:r>
      <w:r w:rsidR="00BC662E">
        <w:rPr>
          <w:rFonts w:ascii="Verdana" w:hAnsi="Verdana"/>
          <w:b/>
          <w:sz w:val="18"/>
          <w:szCs w:val="18"/>
        </w:rPr>
        <w:t xml:space="preserve"> </w:t>
      </w:r>
      <w:r w:rsidR="00BC662E">
        <w:rPr>
          <w:rFonts w:ascii="Verdana" w:hAnsi="Verdana"/>
          <w:sz w:val="18"/>
          <w:szCs w:val="18"/>
        </w:rPr>
        <w:t xml:space="preserve">č.j. 45547/2025-SŽ-OŘ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72288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662E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372288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2018-11-26T13:17:00Z</dcterms:created>
  <dcterms:modified xsi:type="dcterms:W3CDTF">2025-12-03T08:07:00Z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